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1B90" w:rsidRDefault="000C1B90" w:rsidP="000C1B90">
      <w:pPr>
        <w:bidi/>
        <w:ind w:left="360"/>
        <w:rPr>
          <w:b/>
          <w:bCs/>
          <w:sz w:val="28"/>
          <w:szCs w:val="28"/>
        </w:rPr>
      </w:pPr>
      <w:bookmarkStart w:id="0" w:name="_GoBack"/>
      <w:bookmarkEnd w:id="0"/>
      <w:r w:rsidRPr="000C1B90">
        <w:rPr>
          <w:rFonts w:hint="cs"/>
          <w:b/>
          <w:bCs/>
          <w:sz w:val="28"/>
          <w:szCs w:val="28"/>
          <w:rtl/>
        </w:rPr>
        <w:t>كلية الملكة رانيا للسياحة والتراث تحصد المركز الأول في مسابقة وطنية لحفظ التراث</w:t>
      </w:r>
    </w:p>
    <w:p w:rsidR="000C1B90" w:rsidRDefault="000C1B90" w:rsidP="000C1B90">
      <w:pPr>
        <w:bidi/>
        <w:ind w:left="360"/>
        <w:rPr>
          <w:b/>
          <w:bCs/>
          <w:sz w:val="28"/>
          <w:szCs w:val="28"/>
        </w:rPr>
      </w:pPr>
    </w:p>
    <w:p w:rsidR="000C1B90" w:rsidRPr="000C1B90" w:rsidRDefault="000C1B90" w:rsidP="000C1B90">
      <w:pPr>
        <w:bidi/>
        <w:ind w:left="360"/>
        <w:rPr>
          <w:b/>
          <w:bCs/>
          <w:sz w:val="28"/>
          <w:szCs w:val="28"/>
          <w:rtl/>
        </w:rPr>
      </w:pPr>
    </w:p>
    <w:p w:rsidR="000C1B90" w:rsidRPr="00955BDE" w:rsidRDefault="000C1B90" w:rsidP="000C1B90">
      <w:pPr>
        <w:bidi/>
        <w:jc w:val="both"/>
        <w:rPr>
          <w:sz w:val="28"/>
          <w:szCs w:val="28"/>
          <w:rtl/>
        </w:rPr>
      </w:pPr>
      <w:r w:rsidRPr="00955BDE">
        <w:rPr>
          <w:rFonts w:hint="cs"/>
          <w:sz w:val="28"/>
          <w:szCs w:val="28"/>
          <w:rtl/>
        </w:rPr>
        <w:t>تفتخر كلية الملكة رانيا للسياحة والتراث بتحقيق المركز الأول في المسابقة الوطنية لاستراتيجيات الحفظ لإدارة وصون الموارد التراثية،</w:t>
      </w:r>
      <w:r>
        <w:rPr>
          <w:rFonts w:hint="cs"/>
          <w:sz w:val="28"/>
          <w:szCs w:val="28"/>
          <w:rtl/>
        </w:rPr>
        <w:t xml:space="preserve"> يوم الخميس الموافق 10-4-2025، ذلك</w:t>
      </w:r>
      <w:r w:rsidRPr="00955BDE">
        <w:rPr>
          <w:rFonts w:hint="cs"/>
          <w:sz w:val="28"/>
          <w:szCs w:val="28"/>
          <w:rtl/>
        </w:rPr>
        <w:t xml:space="preserve"> ضمن مشروع " علم الاثار الأردني كصناعة مستدامة </w:t>
      </w:r>
      <w:r w:rsidRPr="00955BDE">
        <w:rPr>
          <w:sz w:val="28"/>
          <w:szCs w:val="28"/>
        </w:rPr>
        <w:t xml:space="preserve">  JASI</w:t>
      </w:r>
      <w:r w:rsidRPr="00955BDE">
        <w:rPr>
          <w:rFonts w:hint="cs"/>
          <w:sz w:val="28"/>
          <w:szCs w:val="28"/>
          <w:rtl/>
        </w:rPr>
        <w:t>"، الذي تنفذه شركة سيلا للتدريب وحفظ التراث بالتعاون مع سلطة إقليم البترا التنموي السياحي، وبدعم من مؤسسة دروسوس.</w:t>
      </w:r>
    </w:p>
    <w:p w:rsidR="000C1B90" w:rsidRPr="00955BDE" w:rsidRDefault="000C1B90" w:rsidP="000C1B90">
      <w:pPr>
        <w:bidi/>
        <w:jc w:val="both"/>
        <w:rPr>
          <w:sz w:val="28"/>
          <w:szCs w:val="28"/>
          <w:rtl/>
        </w:rPr>
      </w:pPr>
      <w:r w:rsidRPr="00955BDE">
        <w:rPr>
          <w:rFonts w:hint="cs"/>
          <w:sz w:val="28"/>
          <w:szCs w:val="28"/>
          <w:rtl/>
        </w:rPr>
        <w:t>شارك في المسابقة نخبة من طلبة الجامعات الأردنية، من بينها الجامعة الأردنية وجامعة اليرموك، حيث قدمت الفرق الطلابية مشاريع مبتكرة لتصميم متحف مفتوح في منطقة التيمونوس الاثرية</w:t>
      </w:r>
      <w:r>
        <w:rPr>
          <w:rFonts w:hint="cs"/>
          <w:sz w:val="28"/>
          <w:szCs w:val="28"/>
          <w:rtl/>
        </w:rPr>
        <w:t xml:space="preserve"> (الحرم المقدس لمعبد البنت)</w:t>
      </w:r>
      <w:r w:rsidRPr="00955BDE">
        <w:rPr>
          <w:rFonts w:hint="cs"/>
          <w:sz w:val="28"/>
          <w:szCs w:val="28"/>
          <w:rtl/>
        </w:rPr>
        <w:t xml:space="preserve"> في مدينة البترا، أحد اهم مواقع التراث الثقافي في الأردن. </w:t>
      </w:r>
    </w:p>
    <w:p w:rsidR="000C1B90" w:rsidRPr="00955BDE" w:rsidRDefault="000C1B90" w:rsidP="000C1B90">
      <w:pPr>
        <w:bidi/>
        <w:jc w:val="both"/>
        <w:rPr>
          <w:sz w:val="28"/>
          <w:szCs w:val="28"/>
          <w:rtl/>
        </w:rPr>
      </w:pPr>
      <w:r w:rsidRPr="00955BDE">
        <w:rPr>
          <w:rFonts w:hint="cs"/>
          <w:sz w:val="28"/>
          <w:szCs w:val="28"/>
          <w:rtl/>
        </w:rPr>
        <w:t>وقد نجح الفريق الطلابي من كلية الملكة رانيا للسياحة والتراث/ ممثلا بقسمي إدارة الموارد التراثية والمتاحف وعلم المحافظة على الاثار، في تقديم مشروع متكامل لتصميم متحف مفتوح، وفق أحدث المعايير العالمية في مجالات الحفاظ على التراث، مع مراعاة الجوانب البيئية والجمالية والتاريخية ل</w:t>
      </w:r>
      <w:r>
        <w:rPr>
          <w:rFonts w:hint="cs"/>
          <w:sz w:val="28"/>
          <w:szCs w:val="28"/>
          <w:rtl/>
        </w:rPr>
        <w:t>خصوصية ا</w:t>
      </w:r>
      <w:r w:rsidRPr="00955BDE">
        <w:rPr>
          <w:rFonts w:hint="cs"/>
          <w:sz w:val="28"/>
          <w:szCs w:val="28"/>
          <w:rtl/>
        </w:rPr>
        <w:t xml:space="preserve">لموقع. </w:t>
      </w:r>
    </w:p>
    <w:p w:rsidR="000C1B90" w:rsidRPr="00955BDE" w:rsidRDefault="000C1B90" w:rsidP="000C1B90">
      <w:pPr>
        <w:bidi/>
        <w:jc w:val="both"/>
        <w:rPr>
          <w:sz w:val="28"/>
          <w:szCs w:val="28"/>
          <w:rtl/>
        </w:rPr>
      </w:pPr>
      <w:r w:rsidRPr="00955BDE">
        <w:rPr>
          <w:rFonts w:hint="cs"/>
          <w:sz w:val="28"/>
          <w:szCs w:val="28"/>
          <w:rtl/>
        </w:rPr>
        <w:t>وجدير بالذكر ان فريق الجامعة الهاشمية هو من حصل على المركز الأول، رغم غياب أعضاء من تخصص الهندسة المعماري</w:t>
      </w:r>
      <w:r>
        <w:rPr>
          <w:rFonts w:hint="cs"/>
          <w:sz w:val="28"/>
          <w:szCs w:val="28"/>
          <w:rtl/>
        </w:rPr>
        <w:t>ة</w:t>
      </w:r>
      <w:r w:rsidRPr="00955BDE">
        <w:rPr>
          <w:rFonts w:hint="cs"/>
          <w:sz w:val="28"/>
          <w:szCs w:val="28"/>
          <w:rtl/>
        </w:rPr>
        <w:t xml:space="preserve"> عن تشكيل الفريق، بخلاف الفرق المشاركة التي ضمت هذا التخصص، مما يؤكد </w:t>
      </w:r>
      <w:r w:rsidRPr="00955BDE">
        <w:rPr>
          <w:rFonts w:cs="Arial"/>
          <w:sz w:val="28"/>
          <w:szCs w:val="28"/>
          <w:rtl/>
        </w:rPr>
        <w:t>تميز الكلية في مختلف المحاور الاكاديمية والميدانية، وكذلك كفاءة ال</w:t>
      </w:r>
      <w:r w:rsidRPr="00955BDE">
        <w:rPr>
          <w:rFonts w:cs="Arial" w:hint="cs"/>
          <w:sz w:val="28"/>
          <w:szCs w:val="28"/>
          <w:rtl/>
        </w:rPr>
        <w:t xml:space="preserve">فريق </w:t>
      </w:r>
      <w:r w:rsidRPr="00955BDE">
        <w:rPr>
          <w:rFonts w:cs="Arial"/>
          <w:sz w:val="28"/>
          <w:szCs w:val="28"/>
          <w:rtl/>
        </w:rPr>
        <w:t>العالية وقدرته على الابداع والتكامل المعرفي في مجالات التراث والتصميم</w:t>
      </w:r>
      <w:r w:rsidRPr="00955BDE">
        <w:rPr>
          <w:rFonts w:cs="Arial" w:hint="cs"/>
          <w:sz w:val="28"/>
          <w:szCs w:val="28"/>
          <w:rtl/>
        </w:rPr>
        <w:t>.</w:t>
      </w:r>
    </w:p>
    <w:p w:rsidR="000C1B90" w:rsidRPr="00955BDE" w:rsidRDefault="000C1B90" w:rsidP="000C1B90">
      <w:pPr>
        <w:bidi/>
        <w:jc w:val="both"/>
        <w:rPr>
          <w:sz w:val="28"/>
          <w:szCs w:val="28"/>
          <w:rtl/>
        </w:rPr>
      </w:pPr>
      <w:r w:rsidRPr="00955BDE">
        <w:rPr>
          <w:rFonts w:hint="cs"/>
          <w:sz w:val="28"/>
          <w:szCs w:val="28"/>
          <w:rtl/>
        </w:rPr>
        <w:t>هذا وقد أشادت لجنة التحكيم الدولية المكونة من نخبة من الخبراء الدوليين بمستوى الابداع والاحترافية في المشروع المقدم من الجامعة الهاشمية، والذي تميز برؤية مبتكرة وأفكار إبداعية تسهم في حماية الساحة الاثرية في البترا وتقديمها كجزء فاعل من الإرث الحضاري الاردني.</w:t>
      </w:r>
    </w:p>
    <w:p w:rsidR="000C1B90" w:rsidRPr="00955BDE" w:rsidRDefault="000C1B90" w:rsidP="000C1B90">
      <w:pPr>
        <w:bidi/>
        <w:jc w:val="both"/>
        <w:rPr>
          <w:sz w:val="28"/>
          <w:szCs w:val="28"/>
          <w:rtl/>
        </w:rPr>
      </w:pPr>
      <w:r w:rsidRPr="00955BDE">
        <w:rPr>
          <w:rFonts w:hint="cs"/>
          <w:sz w:val="28"/>
          <w:szCs w:val="28"/>
          <w:rtl/>
        </w:rPr>
        <w:t xml:space="preserve">يأتي هذا الفوز تتويجا لسلسلة الإنجازات المتتالية التي حققتها الكلية، فقد فاز قسم السياحة المستدامة </w:t>
      </w:r>
      <w:r>
        <w:rPr>
          <w:rFonts w:hint="cs"/>
          <w:sz w:val="28"/>
          <w:szCs w:val="28"/>
          <w:rtl/>
          <w:lang w:bidi="ar-DZ"/>
        </w:rPr>
        <w:t xml:space="preserve">بتاريخ 7-12-2024 </w:t>
      </w:r>
      <w:r w:rsidRPr="00955BDE">
        <w:rPr>
          <w:rFonts w:hint="cs"/>
          <w:sz w:val="28"/>
          <w:szCs w:val="28"/>
          <w:rtl/>
        </w:rPr>
        <w:t xml:space="preserve">بجائزتين مرموقتين في أولمبياد اللغة الإنجليزية الذي تم تنظيمه بمشاركة واسعة من الجامعات الأردنية والعربية. </w:t>
      </w:r>
    </w:p>
    <w:p w:rsidR="000C1B90" w:rsidRPr="00955BDE" w:rsidRDefault="000C1B90" w:rsidP="000C1B90">
      <w:pPr>
        <w:bidi/>
        <w:jc w:val="both"/>
        <w:rPr>
          <w:sz w:val="28"/>
          <w:szCs w:val="28"/>
          <w:rtl/>
        </w:rPr>
      </w:pPr>
      <w:r w:rsidRPr="00955BDE">
        <w:rPr>
          <w:rFonts w:hint="cs"/>
          <w:sz w:val="28"/>
          <w:szCs w:val="28"/>
          <w:rtl/>
        </w:rPr>
        <w:t xml:space="preserve">كما حقق قسم السياحة المستدامة تميزا واضحا في مسابقة "قادة المستقبل في القطاع السياحي"، متفوقا على نظرائه من </w:t>
      </w:r>
      <w:r>
        <w:rPr>
          <w:rFonts w:hint="cs"/>
          <w:sz w:val="28"/>
          <w:szCs w:val="28"/>
          <w:rtl/>
        </w:rPr>
        <w:t>ال</w:t>
      </w:r>
      <w:r w:rsidRPr="00955BDE">
        <w:rPr>
          <w:rFonts w:hint="cs"/>
          <w:sz w:val="28"/>
          <w:szCs w:val="28"/>
          <w:rtl/>
        </w:rPr>
        <w:t>جامع</w:t>
      </w:r>
      <w:r>
        <w:rPr>
          <w:rFonts w:hint="cs"/>
          <w:sz w:val="28"/>
          <w:szCs w:val="28"/>
          <w:rtl/>
        </w:rPr>
        <w:t>ة</w:t>
      </w:r>
      <w:r w:rsidRPr="00955BDE">
        <w:rPr>
          <w:rFonts w:hint="cs"/>
          <w:sz w:val="28"/>
          <w:szCs w:val="28"/>
          <w:rtl/>
        </w:rPr>
        <w:t xml:space="preserve"> الأردنية</w:t>
      </w:r>
      <w:r>
        <w:rPr>
          <w:rFonts w:hint="cs"/>
          <w:sz w:val="28"/>
          <w:szCs w:val="28"/>
          <w:rtl/>
        </w:rPr>
        <w:t xml:space="preserve"> بتاريخ 12-12-2024</w:t>
      </w:r>
      <w:r w:rsidRPr="00955BDE">
        <w:rPr>
          <w:rFonts w:hint="cs"/>
          <w:sz w:val="28"/>
          <w:szCs w:val="28"/>
          <w:rtl/>
        </w:rPr>
        <w:t xml:space="preserve"> و</w:t>
      </w:r>
      <w:r>
        <w:rPr>
          <w:rFonts w:hint="cs"/>
          <w:sz w:val="28"/>
          <w:szCs w:val="28"/>
          <w:rtl/>
        </w:rPr>
        <w:t xml:space="preserve">جامعة </w:t>
      </w:r>
      <w:r w:rsidRPr="00955BDE">
        <w:rPr>
          <w:rFonts w:hint="cs"/>
          <w:sz w:val="28"/>
          <w:szCs w:val="28"/>
          <w:rtl/>
        </w:rPr>
        <w:t>اليرموك</w:t>
      </w:r>
      <w:r>
        <w:rPr>
          <w:rFonts w:hint="cs"/>
          <w:sz w:val="28"/>
          <w:szCs w:val="28"/>
          <w:rtl/>
        </w:rPr>
        <w:t xml:space="preserve"> بتاريخ 29-12-2024</w:t>
      </w:r>
      <w:r w:rsidRPr="00955BDE">
        <w:rPr>
          <w:rFonts w:hint="cs"/>
          <w:sz w:val="28"/>
          <w:szCs w:val="28"/>
          <w:rtl/>
        </w:rPr>
        <w:t>، حيث اظهر طلبة القسم تميزا لافتا مما يعكس مستوى الاعداد والتأهيل المتميز الذي تحرص عليه الكلية في مختلف التخصصات.</w:t>
      </w:r>
    </w:p>
    <w:p w:rsidR="000C1B90" w:rsidRDefault="000C1B90" w:rsidP="000C1B90">
      <w:pPr>
        <w:bidi/>
        <w:jc w:val="both"/>
        <w:rPr>
          <w:sz w:val="28"/>
          <w:szCs w:val="28"/>
        </w:rPr>
      </w:pPr>
      <w:r w:rsidRPr="00955BDE">
        <w:rPr>
          <w:rFonts w:hint="cs"/>
          <w:sz w:val="28"/>
          <w:szCs w:val="28"/>
          <w:rtl/>
        </w:rPr>
        <w:t>بهذه المناسبة، تتقدم كلية الملكة رانيا للسياحة والتراث بالشكر والعرفان لإدارة الجامعة على دعمها المتواصل، وتؤكد التزامها المستمر بتعزيز التميز والابتكار في مجالات السياحة والتراث، بما يسهم في تعزيز مكانة الأردن على خارطة التراث العالمي.</w:t>
      </w:r>
    </w:p>
    <w:p w:rsidR="00223C79" w:rsidRDefault="00223C79"/>
    <w:sectPr w:rsidR="00223C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AD4B65"/>
    <w:multiLevelType w:val="hybridMultilevel"/>
    <w:tmpl w:val="B4D4AF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BB0"/>
    <w:rsid w:val="000C1B90"/>
    <w:rsid w:val="00175DE2"/>
    <w:rsid w:val="00223C79"/>
    <w:rsid w:val="009D5BB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29B31FA-0761-4096-978C-D9096CF7C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1B90"/>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1B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341</Words>
  <Characters>1950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Muna</cp:lastModifiedBy>
  <cp:revision>2</cp:revision>
  <dcterms:created xsi:type="dcterms:W3CDTF">2025-05-29T11:48:00Z</dcterms:created>
  <dcterms:modified xsi:type="dcterms:W3CDTF">2025-05-29T11:48:00Z</dcterms:modified>
</cp:coreProperties>
</file>